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6B45" w14:textId="77777777" w:rsidR="00F83D1F" w:rsidRDefault="00F83D1F" w:rsidP="00F83D1F">
      <w:pPr>
        <w:jc w:val="both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3D1F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Normas para agendamento dos equipamentos do </w:t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Centro de </w:t>
      </w:r>
      <w:proofErr w:type="spellStart"/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citometria</w:t>
      </w:r>
      <w:proofErr w:type="spellEnd"/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de fluxo do IB.</w:t>
      </w:r>
    </w:p>
    <w:p w14:paraId="6EEFACE3" w14:textId="77777777" w:rsidR="007E06E1" w:rsidRDefault="007E06E1" w:rsidP="007E06E1">
      <w:pPr>
        <w:jc w:val="both"/>
        <w:rPr>
          <w:rFonts w:ascii="Times" w:eastAsia="Times New Roman" w:hAnsi="Times" w:cs="Times New Roman"/>
          <w:b/>
          <w:bCs/>
          <w:color w:val="000000"/>
          <w:sz w:val="27"/>
          <w:szCs w:val="27"/>
          <w:u w:val="single"/>
        </w:rPr>
      </w:pPr>
    </w:p>
    <w:p w14:paraId="3D67DCE2" w14:textId="3239061C" w:rsidR="007E06E1" w:rsidRPr="00F83D1F" w:rsidRDefault="007E06E1" w:rsidP="007E06E1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  <w:u w:val="single"/>
        </w:rPr>
        <w:t>MANUTENÇÃO</w:t>
      </w:r>
      <w:r w:rsidRPr="00F83D1F">
        <w:rPr>
          <w:rFonts w:ascii="Times" w:eastAsia="Times New Roman" w:hAnsi="Times" w:cs="Times New Roman"/>
          <w:b/>
          <w:bCs/>
          <w:color w:val="000000"/>
          <w:sz w:val="27"/>
          <w:szCs w:val="27"/>
          <w:u w:val="single"/>
        </w:rPr>
        <w:t>: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54918D89" w14:textId="46573BC9" w:rsidR="007E06E1" w:rsidRPr="00F83D1F" w:rsidRDefault="007E06E1" w:rsidP="007E06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A manutenção e limpeza dos equipamentos será feita toda segunda-feira das 8:00 as 10:00 horas. Portanto, nesse período os mesmos não estarão disponíveis para reserva.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>.</w:t>
      </w:r>
    </w:p>
    <w:p w14:paraId="1744972A" w14:textId="77777777" w:rsidR="007E06E1" w:rsidRDefault="007E06E1" w:rsidP="00F83D1F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768F3F5" w14:textId="490E58EB" w:rsidR="00F83D1F" w:rsidRPr="00F83D1F" w:rsidRDefault="00F83D1F" w:rsidP="00F83D1F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F83D1F">
        <w:rPr>
          <w:rFonts w:ascii="Times" w:eastAsia="Times New Roman" w:hAnsi="Times" w:cs="Times New Roman"/>
          <w:b/>
          <w:bCs/>
          <w:color w:val="000000"/>
          <w:sz w:val="27"/>
          <w:szCs w:val="27"/>
          <w:u w:val="single"/>
        </w:rPr>
        <w:t>RESERVA: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2063D932" w14:textId="77777777" w:rsidR="00F83D1F" w:rsidRPr="00F83D1F" w:rsidRDefault="00F83D1F" w:rsidP="00F83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As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 reservas dos equipamentos serão realizadas 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apen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>a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s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pela 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>intranet/internet.</w:t>
      </w:r>
    </w:p>
    <w:p w14:paraId="319008D0" w14:textId="77777777" w:rsidR="00F83D1F" w:rsidRPr="00F83D1F" w:rsidRDefault="00F83D1F" w:rsidP="00F83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A confirmação será feita por e–mail.</w:t>
      </w:r>
    </w:p>
    <w:p w14:paraId="7DAEEF7F" w14:textId="77777777" w:rsidR="00F83D1F" w:rsidRDefault="00F83D1F" w:rsidP="00F83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>Serão permitidas a um determinado usuário até duas reservas por semana [manhã(s) e/ou tarde(s)], conforme a demanda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.</w:t>
      </w:r>
    </w:p>
    <w:p w14:paraId="38508D5A" w14:textId="48506BB0" w:rsidR="007E06E1" w:rsidRPr="00F83D1F" w:rsidRDefault="007E06E1" w:rsidP="00F83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No máximo será permitida a reserva do equipamento por 3 horas em um mesmo dia.</w:t>
      </w:r>
    </w:p>
    <w:p w14:paraId="3B26D678" w14:textId="77777777" w:rsidR="00F83D1F" w:rsidRPr="00F83D1F" w:rsidRDefault="00F83D1F" w:rsidP="00F83D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Caso haja alguma manutenção agendada o agendamento do equipamento ficará bloqueado.</w:t>
      </w:r>
    </w:p>
    <w:p w14:paraId="5BFE92D5" w14:textId="77777777" w:rsidR="00F83D1F" w:rsidRPr="00F83D1F" w:rsidRDefault="00F83D1F" w:rsidP="00F83D1F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F83D1F">
        <w:rPr>
          <w:rFonts w:ascii="Times" w:eastAsia="Times New Roman" w:hAnsi="Times" w:cs="Times New Roman"/>
          <w:b/>
          <w:bCs/>
          <w:color w:val="000000"/>
          <w:sz w:val="27"/>
          <w:szCs w:val="27"/>
          <w:u w:val="single"/>
        </w:rPr>
        <w:t>TREINAMENTO: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  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3C2CF2E7" w14:textId="77777777" w:rsidR="00F83D1F" w:rsidRPr="00F83D1F" w:rsidRDefault="00F83D1F" w:rsidP="00F83D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Todos os usuários deverão previamente passar por treinamento de uso dos equipamentos a serem utilizados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>.</w:t>
      </w:r>
    </w:p>
    <w:p w14:paraId="236F5326" w14:textId="77777777" w:rsidR="00F83D1F" w:rsidRPr="00F83D1F" w:rsidRDefault="00F83D1F" w:rsidP="00F83D1F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F83D1F">
        <w:rPr>
          <w:rFonts w:ascii="Times" w:eastAsia="Times New Roman" w:hAnsi="Times" w:cs="Times New Roman"/>
          <w:b/>
          <w:bCs/>
          <w:color w:val="000000"/>
          <w:sz w:val="27"/>
          <w:szCs w:val="27"/>
          <w:u w:val="single"/>
        </w:rPr>
        <w:t>UTILIZAÇÃO: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00D59A5F" w14:textId="77777777" w:rsidR="00F83D1F" w:rsidRPr="00F83D1F" w:rsidRDefault="00F83D1F" w:rsidP="00F83D1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Somente pessoas habilitadas poderão utilizar </w:t>
      </w: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os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</w:rPr>
        <w:t>citômetros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 de fluxo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>.</w:t>
      </w:r>
    </w:p>
    <w:p w14:paraId="1D8FDF84" w14:textId="77777777" w:rsidR="00F83D1F" w:rsidRPr="00F83D1F" w:rsidRDefault="00F83D1F" w:rsidP="00F83D1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Os usuários são responsáveis pela realização de calibrações (caso sejam necessárias) e a limpeza do equipamento e das áreas utilizadas após o uso. É obrigatório a retirada e descarte do fluído utilizado e reposição do mesmo no devido compartimento.</w:t>
      </w:r>
    </w:p>
    <w:p w14:paraId="337E9CDA" w14:textId="77777777" w:rsidR="00F83D1F" w:rsidRDefault="00F83D1F" w:rsidP="00F83D1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O responsável pelo projeto ressarcirá o IB pelos danos causados por mau uso dos equipamentos. </w:t>
      </w:r>
    </w:p>
    <w:p w14:paraId="1B542AA1" w14:textId="77777777" w:rsidR="00F83D1F" w:rsidRPr="00F83D1F" w:rsidRDefault="00F83D1F" w:rsidP="00F83D1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As horas de utilização do equipamento serão computadas a cada seis meses e os valores de seu custo serão repassados ao usuário, conforme descrito abaixo.</w:t>
      </w:r>
    </w:p>
    <w:p w14:paraId="61555449" w14:textId="77777777" w:rsidR="00F83D1F" w:rsidRDefault="00F83D1F" w:rsidP="00F83D1F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  <w:u w:val="single"/>
        </w:rPr>
        <w:lastRenderedPageBreak/>
        <w:t>CUSTOS</w:t>
      </w:r>
      <w:r w:rsidRPr="00F83D1F">
        <w:rPr>
          <w:rFonts w:ascii="Times" w:eastAsia="Times New Roman" w:hAnsi="Times" w:cs="Times New Roman"/>
          <w:b/>
          <w:bCs/>
          <w:color w:val="000000"/>
          <w:sz w:val="27"/>
          <w:szCs w:val="27"/>
          <w:u w:val="single"/>
        </w:rPr>
        <w:t>: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218F6F71" w14:textId="77777777" w:rsidR="00F83D1F" w:rsidRDefault="00F83D1F" w:rsidP="00F83D1F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16B30809" w14:textId="77777777" w:rsidR="00F83D1F" w:rsidRPr="00F83D1F" w:rsidRDefault="00F83D1F" w:rsidP="00F83D1F">
      <w:pPr>
        <w:pStyle w:val="ListParagraph"/>
        <w:numPr>
          <w:ilvl w:val="0"/>
          <w:numId w:val="6"/>
        </w:numPr>
        <w:jc w:val="both"/>
        <w:rPr>
          <w:rFonts w:ascii="Times" w:eastAsia="Times New Roman" w:hAnsi="Times" w:cs="Times New Roman"/>
          <w:sz w:val="20"/>
          <w:szCs w:val="20"/>
        </w:rPr>
      </w:pP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Os </w:t>
      </w:r>
      <w:proofErr w:type="spellStart"/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>citômetros</w:t>
      </w:r>
      <w:proofErr w:type="spellEnd"/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 de fluxo de fluxo têm um alto custo de funcionamento e manutenção. Considerando isso, serão cobrados valores pela sua utilização, tabela abaixo.</w:t>
      </w:r>
    </w:p>
    <w:p w14:paraId="6D480DC5" w14:textId="565DBA9E" w:rsidR="00F83D1F" w:rsidRPr="00F83D1F" w:rsidRDefault="00F83D1F" w:rsidP="00F83D1F">
      <w:pPr>
        <w:pStyle w:val="ListParagraph"/>
        <w:numPr>
          <w:ilvl w:val="0"/>
          <w:numId w:val="6"/>
        </w:numPr>
        <w:jc w:val="both"/>
        <w:rPr>
          <w:rFonts w:ascii="Times" w:eastAsia="Times New Roman" w:hAnsi="Times" w:cs="Times New Roman"/>
          <w:sz w:val="20"/>
          <w:szCs w:val="20"/>
        </w:rPr>
      </w:pP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A cada </w:t>
      </w:r>
      <w:r w:rsidR="007E06E1">
        <w:rPr>
          <w:rFonts w:ascii="Times" w:eastAsia="Times New Roman" w:hAnsi="Times" w:cs="Times New Roman"/>
          <w:color w:val="000000"/>
          <w:sz w:val="27"/>
          <w:szCs w:val="27"/>
        </w:rPr>
        <w:t>4-6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 meses</w:t>
      </w:r>
      <w:r w:rsidR="007E06E1">
        <w:rPr>
          <w:rFonts w:ascii="Times" w:eastAsia="Times New Roman" w:hAnsi="Times" w:cs="Times New Roman"/>
          <w:color w:val="000000"/>
          <w:sz w:val="27"/>
          <w:szCs w:val="27"/>
        </w:rPr>
        <w:t>,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 os valores referentes ao uso do equipamento por cada grupo de pesquisa serão repassados e deverão ser quitados através da reposição de materiais ou pagamento de serviços de conserto ou manutenção do equipamento conforme a demanda.</w:t>
      </w:r>
    </w:p>
    <w:p w14:paraId="004529DE" w14:textId="77777777" w:rsidR="00F83D1F" w:rsidRPr="00F83D1F" w:rsidRDefault="00F83D1F" w:rsidP="00F83D1F">
      <w:pPr>
        <w:pStyle w:val="ListParagraph"/>
        <w:numPr>
          <w:ilvl w:val="0"/>
          <w:numId w:val="6"/>
        </w:num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Os valores descritos abaixo são referentes ao uso dos equipamentos por uma hora, o qual será considerado o tempo mínimo de utilização. Mesmo que o usuário utilize por menos do que 1 hora, o preço cobrado será o referente a 1 hora de uso. A reserva do equipamento que não for cancelada será considerada para a cobrança dos valores abaixo descritos.</w:t>
      </w:r>
    </w:p>
    <w:p w14:paraId="02F96262" w14:textId="2CFF64C2" w:rsidR="005438E1" w:rsidRPr="005438E1" w:rsidRDefault="00F83D1F" w:rsidP="00F83D1F">
      <w:pPr>
        <w:pStyle w:val="ListParagraph"/>
        <w:numPr>
          <w:ilvl w:val="0"/>
          <w:numId w:val="6"/>
        </w:num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Tabela de custos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2105"/>
        <w:gridCol w:w="2091"/>
        <w:gridCol w:w="2101"/>
      </w:tblGrid>
      <w:tr w:rsidR="00627FD1" w14:paraId="638DF552" w14:textId="77777777" w:rsidTr="00064BFA">
        <w:tc>
          <w:tcPr>
            <w:tcW w:w="2111" w:type="dxa"/>
            <w:tcBorders>
              <w:bottom w:val="single" w:sz="4" w:space="0" w:color="auto"/>
            </w:tcBorders>
          </w:tcPr>
          <w:p w14:paraId="2AC7DF0F" w14:textId="77777777" w:rsidR="00627FD1" w:rsidRPr="00627FD1" w:rsidRDefault="00627FD1" w:rsidP="00627FD1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627FD1">
              <w:rPr>
                <w:rFonts w:ascii="Times" w:eastAsia="Times New Roman" w:hAnsi="Times" w:cs="Times New Roman"/>
                <w:b/>
                <w:szCs w:val="20"/>
              </w:rPr>
              <w:t>Equipamento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50C50343" w14:textId="77777777" w:rsidR="00627FD1" w:rsidRPr="00627FD1" w:rsidRDefault="00627FD1" w:rsidP="00627FD1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Cs w:val="20"/>
              </w:rPr>
              <w:t>Detector/</w:t>
            </w:r>
            <w:r w:rsidRPr="00627FD1">
              <w:rPr>
                <w:rFonts w:ascii="Times" w:eastAsia="Times New Roman" w:hAnsi="Times" w:cs="Times New Roman"/>
                <w:b/>
                <w:szCs w:val="20"/>
              </w:rPr>
              <w:t>Filtros</w:t>
            </w:r>
            <w:r>
              <w:rPr>
                <w:rFonts w:ascii="Times" w:eastAsia="Times New Roman" w:hAnsi="Times" w:cs="Times New Roman"/>
                <w:b/>
                <w:szCs w:val="20"/>
              </w:rPr>
              <w:t xml:space="preserve"> (</w:t>
            </w:r>
            <w:proofErr w:type="spellStart"/>
            <w:r w:rsidR="00C4471D">
              <w:rPr>
                <w:rFonts w:ascii="Times" w:eastAsia="Times New Roman" w:hAnsi="Times" w:cs="Times New Roman"/>
                <w:b/>
                <w:szCs w:val="20"/>
              </w:rPr>
              <w:t>Ex</w:t>
            </w:r>
            <w:proofErr w:type="spellEnd"/>
            <w:r w:rsidR="00C4471D">
              <w:rPr>
                <w:rFonts w:ascii="Times" w:eastAsia="Times New Roman" w:hAnsi="Times" w:cs="Times New Roman"/>
                <w:b/>
                <w:szCs w:val="20"/>
              </w:rPr>
              <w:t>/</w:t>
            </w:r>
            <w:r w:rsidRPr="00627FD1">
              <w:rPr>
                <w:rFonts w:ascii="Times" w:eastAsia="Times New Roman" w:hAnsi="Times" w:cs="Times New Roman"/>
                <w:b/>
                <w:szCs w:val="20"/>
              </w:rPr>
              <w:t>Em)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311AFFC0" w14:textId="77777777" w:rsidR="00627FD1" w:rsidRPr="00627FD1" w:rsidRDefault="00627FD1" w:rsidP="00627FD1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627FD1">
              <w:rPr>
                <w:rFonts w:ascii="Times" w:eastAsia="Times New Roman" w:hAnsi="Times" w:cs="Times New Roman"/>
                <w:b/>
                <w:szCs w:val="20"/>
              </w:rPr>
              <w:t xml:space="preserve">Principais </w:t>
            </w:r>
            <w:proofErr w:type="spellStart"/>
            <w:r w:rsidRPr="00627FD1">
              <w:rPr>
                <w:rFonts w:ascii="Times" w:eastAsia="Times New Roman" w:hAnsi="Times" w:cs="Times New Roman"/>
                <w:b/>
                <w:szCs w:val="20"/>
              </w:rPr>
              <w:t>fluorocromos</w:t>
            </w:r>
            <w:proofErr w:type="spellEnd"/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73D23D7E" w14:textId="77777777" w:rsidR="00627FD1" w:rsidRPr="00627FD1" w:rsidRDefault="00627FD1" w:rsidP="00627FD1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627FD1">
              <w:rPr>
                <w:rFonts w:ascii="Times" w:eastAsia="Times New Roman" w:hAnsi="Times" w:cs="Times New Roman"/>
                <w:b/>
                <w:szCs w:val="20"/>
              </w:rPr>
              <w:t>Custo (hora)</w:t>
            </w:r>
          </w:p>
        </w:tc>
      </w:tr>
      <w:tr w:rsidR="00627FD1" w14:paraId="19AABD1A" w14:textId="77777777" w:rsidTr="00064BFA">
        <w:tc>
          <w:tcPr>
            <w:tcW w:w="2111" w:type="dxa"/>
            <w:vMerge w:val="restart"/>
            <w:tcBorders>
              <w:left w:val="nil"/>
            </w:tcBorders>
            <w:vAlign w:val="center"/>
          </w:tcPr>
          <w:p w14:paraId="58093004" w14:textId="77777777" w:rsidR="00627FD1" w:rsidRPr="00627FD1" w:rsidRDefault="00627FD1" w:rsidP="00627FD1">
            <w:pPr>
              <w:jc w:val="center"/>
              <w:rPr>
                <w:rFonts w:ascii="Times" w:eastAsia="Times New Roman" w:hAnsi="Times" w:cs="Times New Roman"/>
                <w:szCs w:val="20"/>
              </w:rPr>
            </w:pPr>
            <w:r w:rsidRPr="00627FD1">
              <w:rPr>
                <w:rFonts w:ascii="Times" w:eastAsia="Times New Roman" w:hAnsi="Times" w:cs="Times New Roman"/>
                <w:b/>
                <w:szCs w:val="20"/>
              </w:rPr>
              <w:t xml:space="preserve">BD </w:t>
            </w:r>
            <w:r w:rsidR="00C4471D">
              <w:rPr>
                <w:rFonts w:ascii="Times" w:eastAsia="Times New Roman" w:hAnsi="Times" w:cs="Times New Roman"/>
                <w:b/>
                <w:szCs w:val="20"/>
              </w:rPr>
              <w:t>–</w:t>
            </w:r>
            <w:r w:rsidRPr="00627FD1">
              <w:rPr>
                <w:rFonts w:ascii="Times" w:eastAsia="Times New Roman" w:hAnsi="Times" w:cs="Times New Roman"/>
                <w:b/>
                <w:szCs w:val="20"/>
              </w:rPr>
              <w:t xml:space="preserve"> </w:t>
            </w:r>
            <w:r w:rsidR="00C4471D">
              <w:rPr>
                <w:rFonts w:ascii="Times" w:eastAsia="Times New Roman" w:hAnsi="Times" w:cs="Times New Roman"/>
                <w:b/>
                <w:szCs w:val="20"/>
              </w:rPr>
              <w:t xml:space="preserve">FACS </w:t>
            </w:r>
            <w:proofErr w:type="spellStart"/>
            <w:r w:rsidRPr="00627FD1">
              <w:rPr>
                <w:rFonts w:ascii="Times" w:eastAsia="Times New Roman" w:hAnsi="Times" w:cs="Times New Roman"/>
                <w:b/>
                <w:szCs w:val="20"/>
              </w:rPr>
              <w:t>Calibur</w:t>
            </w:r>
            <w:proofErr w:type="spellEnd"/>
          </w:p>
        </w:tc>
        <w:tc>
          <w:tcPr>
            <w:tcW w:w="2105" w:type="dxa"/>
          </w:tcPr>
          <w:p w14:paraId="7383F280" w14:textId="6802F16B" w:rsidR="00627FD1" w:rsidRPr="007E06E1" w:rsidRDefault="00C4471D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06E1">
              <w:rPr>
                <w:rFonts w:ascii="Times" w:eastAsia="Times New Roman" w:hAnsi="Times" w:cs="Times New Roman"/>
                <w:sz w:val="20"/>
                <w:szCs w:val="20"/>
              </w:rPr>
              <w:t>FL-1</w:t>
            </w:r>
            <w:r w:rsidR="007E06E1" w:rsidRPr="007E06E1">
              <w:rPr>
                <w:rFonts w:ascii="Times" w:eastAsia="Times New Roman" w:hAnsi="Times" w:cs="Times New Roman"/>
                <w:sz w:val="20"/>
                <w:szCs w:val="20"/>
              </w:rPr>
              <w:t>(488/525)</w:t>
            </w:r>
          </w:p>
        </w:tc>
        <w:tc>
          <w:tcPr>
            <w:tcW w:w="2091" w:type="dxa"/>
          </w:tcPr>
          <w:p w14:paraId="27FB0BAB" w14:textId="6C53DAEF" w:rsidR="00627FD1" w:rsidRPr="005438E1" w:rsidRDefault="007E06E1" w:rsidP="00F83D1F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FITC,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A.fluor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488, GFP, YFP,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Vybrant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green</w:t>
            </w:r>
            <w:proofErr w:type="spellEnd"/>
          </w:p>
        </w:tc>
        <w:tc>
          <w:tcPr>
            <w:tcW w:w="2101" w:type="dxa"/>
            <w:vMerge w:val="restart"/>
            <w:tcBorders>
              <w:right w:val="nil"/>
            </w:tcBorders>
            <w:vAlign w:val="center"/>
          </w:tcPr>
          <w:p w14:paraId="64FB59A3" w14:textId="77777777" w:rsidR="00627FD1" w:rsidRPr="00627FD1" w:rsidRDefault="00627FD1" w:rsidP="00627FD1">
            <w:pPr>
              <w:jc w:val="center"/>
              <w:rPr>
                <w:rFonts w:ascii="Times" w:eastAsia="Times New Roman" w:hAnsi="Times" w:cs="Times New Roman"/>
                <w:szCs w:val="20"/>
              </w:rPr>
            </w:pPr>
            <w:r w:rsidRPr="00627FD1">
              <w:rPr>
                <w:rFonts w:ascii="Times" w:eastAsia="Times New Roman" w:hAnsi="Times" w:cs="Times New Roman"/>
                <w:szCs w:val="20"/>
              </w:rPr>
              <w:t>R$ 20,00</w:t>
            </w:r>
          </w:p>
        </w:tc>
      </w:tr>
      <w:tr w:rsidR="00627FD1" w14:paraId="4295F7B5" w14:textId="77777777" w:rsidTr="00064BFA">
        <w:tc>
          <w:tcPr>
            <w:tcW w:w="2111" w:type="dxa"/>
            <w:vMerge/>
            <w:tcBorders>
              <w:left w:val="nil"/>
            </w:tcBorders>
          </w:tcPr>
          <w:p w14:paraId="46253DBA" w14:textId="77777777" w:rsidR="00627FD1" w:rsidRPr="00F83D1F" w:rsidRDefault="00627FD1" w:rsidP="00F83D1F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1DBDD3A7" w14:textId="37BBE4B3" w:rsidR="00627FD1" w:rsidRPr="007E06E1" w:rsidRDefault="00627FD1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06E1">
              <w:rPr>
                <w:rFonts w:ascii="Times" w:eastAsia="Times New Roman" w:hAnsi="Times" w:cs="Times New Roman"/>
                <w:sz w:val="20"/>
                <w:szCs w:val="20"/>
              </w:rPr>
              <w:t>FL-2</w:t>
            </w:r>
            <w:r w:rsidR="007E06E1" w:rsidRPr="007E06E1">
              <w:rPr>
                <w:rFonts w:ascii="Times" w:eastAsia="Times New Roman" w:hAnsi="Times" w:cs="Times New Roman"/>
                <w:sz w:val="20"/>
                <w:szCs w:val="20"/>
              </w:rPr>
              <w:t xml:space="preserve"> (488/575)</w:t>
            </w:r>
          </w:p>
        </w:tc>
        <w:tc>
          <w:tcPr>
            <w:tcW w:w="2091" w:type="dxa"/>
          </w:tcPr>
          <w:p w14:paraId="166D614C" w14:textId="6BA5A169" w:rsidR="00627FD1" w:rsidRPr="005438E1" w:rsidRDefault="007E06E1" w:rsidP="00F83D1F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PE,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DsRed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Vybrant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Orange,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Rhodamine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123, PI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7D3A59DA" w14:textId="77777777" w:rsidR="00627FD1" w:rsidRDefault="00627FD1" w:rsidP="00F83D1F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27FD1" w14:paraId="0E23C1A9" w14:textId="77777777" w:rsidTr="00064BFA">
        <w:tc>
          <w:tcPr>
            <w:tcW w:w="2111" w:type="dxa"/>
            <w:vMerge/>
            <w:tcBorders>
              <w:left w:val="nil"/>
            </w:tcBorders>
          </w:tcPr>
          <w:p w14:paraId="0E4CA9CE" w14:textId="77777777" w:rsidR="00627FD1" w:rsidRPr="00F83D1F" w:rsidRDefault="00627FD1" w:rsidP="00F83D1F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2E1B0F84" w14:textId="39B94302" w:rsidR="00627FD1" w:rsidRPr="007E06E1" w:rsidRDefault="00627FD1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06E1">
              <w:rPr>
                <w:rFonts w:ascii="Times" w:eastAsia="Times New Roman" w:hAnsi="Times" w:cs="Times New Roman"/>
                <w:sz w:val="20"/>
                <w:szCs w:val="20"/>
              </w:rPr>
              <w:t>FL-3</w:t>
            </w:r>
            <w:r w:rsidR="007E06E1" w:rsidRPr="007E06E1">
              <w:rPr>
                <w:rFonts w:ascii="Times" w:eastAsia="Times New Roman" w:hAnsi="Times" w:cs="Times New Roman"/>
                <w:sz w:val="20"/>
                <w:szCs w:val="20"/>
              </w:rPr>
              <w:t xml:space="preserve"> (488/675)</w:t>
            </w:r>
          </w:p>
        </w:tc>
        <w:tc>
          <w:tcPr>
            <w:tcW w:w="2091" w:type="dxa"/>
          </w:tcPr>
          <w:p w14:paraId="5F2EFFF6" w14:textId="7BEB4EFF" w:rsidR="00627FD1" w:rsidRPr="005438E1" w:rsidRDefault="007E06E1" w:rsidP="00F83D1F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PE-CY5,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PerCP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, 7AAD, PECY5.5, PerCP-Cy5.5,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PerCP-eFluor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710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291E655F" w14:textId="77777777" w:rsidR="00627FD1" w:rsidRDefault="00627FD1" w:rsidP="00F83D1F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27FD1" w14:paraId="15B1BE70" w14:textId="77777777" w:rsidTr="00064BFA">
        <w:tc>
          <w:tcPr>
            <w:tcW w:w="2111" w:type="dxa"/>
            <w:vMerge/>
            <w:tcBorders>
              <w:left w:val="nil"/>
            </w:tcBorders>
          </w:tcPr>
          <w:p w14:paraId="0CC92333" w14:textId="77777777" w:rsidR="00627FD1" w:rsidRPr="00F83D1F" w:rsidRDefault="00627FD1" w:rsidP="00F83D1F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1B5814DA" w14:textId="48823491" w:rsidR="00627FD1" w:rsidRPr="007E06E1" w:rsidRDefault="00627FD1" w:rsidP="007E06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06E1">
              <w:rPr>
                <w:rFonts w:ascii="Times" w:eastAsia="Times New Roman" w:hAnsi="Times" w:cs="Times New Roman"/>
                <w:sz w:val="20"/>
                <w:szCs w:val="20"/>
              </w:rPr>
              <w:t>FL-4</w:t>
            </w:r>
            <w:r w:rsidR="007E06E1" w:rsidRPr="007E06E1">
              <w:rPr>
                <w:rFonts w:ascii="Times" w:eastAsia="Times New Roman" w:hAnsi="Times" w:cs="Times New Roman"/>
                <w:sz w:val="20"/>
                <w:szCs w:val="20"/>
              </w:rPr>
              <w:t xml:space="preserve"> (635/660)</w:t>
            </w:r>
          </w:p>
        </w:tc>
        <w:tc>
          <w:tcPr>
            <w:tcW w:w="2091" w:type="dxa"/>
          </w:tcPr>
          <w:p w14:paraId="1D24A0F3" w14:textId="0D09664E" w:rsidR="00627FD1" w:rsidRPr="005438E1" w:rsidRDefault="007E06E1" w:rsidP="00F83D1F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APC,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A.fluor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647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213F5522" w14:textId="77777777" w:rsidR="00627FD1" w:rsidRDefault="00627FD1" w:rsidP="00F83D1F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4471D" w14:paraId="2FBC106F" w14:textId="77777777" w:rsidTr="00064BFA">
        <w:tc>
          <w:tcPr>
            <w:tcW w:w="2111" w:type="dxa"/>
            <w:vMerge w:val="restart"/>
            <w:tcBorders>
              <w:left w:val="nil"/>
            </w:tcBorders>
            <w:vAlign w:val="center"/>
          </w:tcPr>
          <w:p w14:paraId="5EE3944B" w14:textId="77777777" w:rsidR="00C4471D" w:rsidRPr="00C4471D" w:rsidRDefault="00C4471D" w:rsidP="00627FD1">
            <w:pPr>
              <w:jc w:val="center"/>
              <w:rPr>
                <w:rFonts w:ascii="Times" w:eastAsia="Times New Roman" w:hAnsi="Times" w:cs="Times New Roman"/>
              </w:rPr>
            </w:pPr>
            <w:proofErr w:type="spellStart"/>
            <w:r w:rsidRPr="00C4471D">
              <w:rPr>
                <w:rFonts w:ascii="Times" w:eastAsia="Times New Roman" w:hAnsi="Times" w:cs="Times New Roman"/>
                <w:b/>
              </w:rPr>
              <w:t>Beckman</w:t>
            </w:r>
            <w:proofErr w:type="spellEnd"/>
            <w:r w:rsidRPr="00C4471D">
              <w:rPr>
                <w:rFonts w:ascii="Times" w:eastAsia="Times New Roman" w:hAnsi="Times" w:cs="Times New Roman"/>
                <w:b/>
              </w:rPr>
              <w:t xml:space="preserve"> </w:t>
            </w:r>
            <w:proofErr w:type="spellStart"/>
            <w:r w:rsidRPr="00C4471D">
              <w:rPr>
                <w:rFonts w:ascii="Times" w:eastAsia="Times New Roman" w:hAnsi="Times" w:cs="Times New Roman"/>
                <w:b/>
              </w:rPr>
              <w:t>Coulter</w:t>
            </w:r>
            <w:proofErr w:type="spellEnd"/>
            <w:r w:rsidRPr="00C4471D">
              <w:rPr>
                <w:rFonts w:ascii="Times" w:eastAsia="Times New Roman" w:hAnsi="Times" w:cs="Times New Roman"/>
                <w:b/>
              </w:rPr>
              <w:t xml:space="preserve"> - </w:t>
            </w:r>
            <w:proofErr w:type="spellStart"/>
            <w:r w:rsidRPr="00C4471D">
              <w:rPr>
                <w:rFonts w:ascii="Times" w:eastAsia="Times New Roman" w:hAnsi="Times" w:cs="Times New Roman"/>
                <w:b/>
              </w:rPr>
              <w:t>Galious</w:t>
            </w:r>
            <w:proofErr w:type="spellEnd"/>
          </w:p>
        </w:tc>
        <w:tc>
          <w:tcPr>
            <w:tcW w:w="2105" w:type="dxa"/>
          </w:tcPr>
          <w:p w14:paraId="5BBCF7A2" w14:textId="77777777" w:rsidR="00C4471D" w:rsidRDefault="00C4471D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FL-1 </w:t>
            </w:r>
            <w:r w:rsidR="00DC5F5C">
              <w:rPr>
                <w:rFonts w:ascii="Times" w:eastAsia="Times New Roman" w:hAnsi="Times" w:cs="Times New Roman"/>
                <w:sz w:val="20"/>
                <w:szCs w:val="20"/>
              </w:rPr>
              <w:t>(488/525)</w:t>
            </w:r>
          </w:p>
        </w:tc>
        <w:tc>
          <w:tcPr>
            <w:tcW w:w="2091" w:type="dxa"/>
          </w:tcPr>
          <w:p w14:paraId="7B74DB63" w14:textId="35A6CD81" w:rsidR="00C4471D" w:rsidRDefault="00B3135C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FITC,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A.fluor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488, GFP, YFP,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Vybrant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green</w:t>
            </w:r>
            <w:proofErr w:type="spellEnd"/>
          </w:p>
        </w:tc>
        <w:tc>
          <w:tcPr>
            <w:tcW w:w="2101" w:type="dxa"/>
            <w:vMerge w:val="restart"/>
            <w:tcBorders>
              <w:right w:val="nil"/>
            </w:tcBorders>
            <w:vAlign w:val="center"/>
          </w:tcPr>
          <w:p w14:paraId="4D11677D" w14:textId="77777777" w:rsidR="00C4471D" w:rsidRPr="00627FD1" w:rsidRDefault="00C4471D" w:rsidP="00627FD1">
            <w:pPr>
              <w:jc w:val="center"/>
              <w:rPr>
                <w:rFonts w:ascii="Times" w:eastAsia="Times New Roman" w:hAnsi="Times" w:cs="Times New Roman"/>
                <w:szCs w:val="20"/>
              </w:rPr>
            </w:pPr>
            <w:r>
              <w:rPr>
                <w:rFonts w:ascii="Times" w:eastAsia="Times New Roman" w:hAnsi="Times" w:cs="Times New Roman"/>
                <w:szCs w:val="20"/>
              </w:rPr>
              <w:t>R$ 3</w:t>
            </w:r>
            <w:r w:rsidRPr="00627FD1">
              <w:rPr>
                <w:rFonts w:ascii="Times" w:eastAsia="Times New Roman" w:hAnsi="Times" w:cs="Times New Roman"/>
                <w:szCs w:val="20"/>
              </w:rPr>
              <w:t>0,00</w:t>
            </w:r>
          </w:p>
        </w:tc>
      </w:tr>
      <w:tr w:rsidR="00C4471D" w14:paraId="205FA40C" w14:textId="77777777" w:rsidTr="00064BFA">
        <w:tc>
          <w:tcPr>
            <w:tcW w:w="2111" w:type="dxa"/>
            <w:vMerge/>
            <w:tcBorders>
              <w:left w:val="nil"/>
            </w:tcBorders>
          </w:tcPr>
          <w:p w14:paraId="5CCF4CFC" w14:textId="77777777" w:rsidR="00C4471D" w:rsidRPr="00F83D1F" w:rsidRDefault="00C4471D" w:rsidP="00627FD1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17C95783" w14:textId="77777777" w:rsidR="00C4471D" w:rsidRDefault="00C4471D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FL-2 </w:t>
            </w:r>
            <w:r w:rsidR="00DC5F5C">
              <w:rPr>
                <w:rFonts w:ascii="Times" w:eastAsia="Times New Roman" w:hAnsi="Times" w:cs="Times New Roman"/>
                <w:sz w:val="20"/>
                <w:szCs w:val="20"/>
              </w:rPr>
              <w:t>(488/575)</w:t>
            </w:r>
          </w:p>
        </w:tc>
        <w:tc>
          <w:tcPr>
            <w:tcW w:w="2091" w:type="dxa"/>
          </w:tcPr>
          <w:p w14:paraId="222EE8A6" w14:textId="458A1EF2" w:rsidR="00C4471D" w:rsidRDefault="00B3135C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PE,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DsRed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Vybrant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Orange,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Rhodamine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123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7C9FFAA6" w14:textId="77777777" w:rsidR="00C4471D" w:rsidRDefault="00C4471D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4471D" w14:paraId="6B93CD05" w14:textId="77777777" w:rsidTr="00064BFA">
        <w:tc>
          <w:tcPr>
            <w:tcW w:w="2111" w:type="dxa"/>
            <w:vMerge/>
            <w:tcBorders>
              <w:left w:val="nil"/>
            </w:tcBorders>
          </w:tcPr>
          <w:p w14:paraId="10253003" w14:textId="77777777" w:rsidR="00C4471D" w:rsidRPr="00F83D1F" w:rsidRDefault="00C4471D" w:rsidP="00627FD1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7DAF99C9" w14:textId="77777777" w:rsidR="00C4471D" w:rsidRDefault="00C4471D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FL-3</w:t>
            </w:r>
            <w:r w:rsidR="00DC5F5C">
              <w:rPr>
                <w:rFonts w:ascii="Times" w:eastAsia="Times New Roman" w:hAnsi="Times" w:cs="Times New Roman"/>
                <w:sz w:val="20"/>
                <w:szCs w:val="20"/>
              </w:rPr>
              <w:t xml:space="preserve"> (488/620)</w:t>
            </w:r>
          </w:p>
        </w:tc>
        <w:tc>
          <w:tcPr>
            <w:tcW w:w="2091" w:type="dxa"/>
          </w:tcPr>
          <w:p w14:paraId="54ABA4C9" w14:textId="5ED20E9E" w:rsidR="00C4471D" w:rsidRDefault="00B3135C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PI, PE-Texas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Red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>, PE-CF 594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57DD9B18" w14:textId="77777777" w:rsidR="00C4471D" w:rsidRDefault="00C4471D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4471D" w14:paraId="1DED3706" w14:textId="77777777" w:rsidTr="00064BFA">
        <w:tc>
          <w:tcPr>
            <w:tcW w:w="2111" w:type="dxa"/>
            <w:vMerge/>
            <w:tcBorders>
              <w:left w:val="nil"/>
            </w:tcBorders>
          </w:tcPr>
          <w:p w14:paraId="202D28D6" w14:textId="77777777" w:rsidR="00C4471D" w:rsidRPr="00F83D1F" w:rsidRDefault="00C4471D" w:rsidP="00627FD1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7F84627E" w14:textId="77777777" w:rsidR="00C4471D" w:rsidRPr="00440192" w:rsidRDefault="00C4471D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FL-4</w:t>
            </w:r>
            <w:r w:rsidR="00DC5F5C"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 (488/675)</w:t>
            </w:r>
          </w:p>
        </w:tc>
        <w:tc>
          <w:tcPr>
            <w:tcW w:w="2091" w:type="dxa"/>
          </w:tcPr>
          <w:p w14:paraId="14C38A4A" w14:textId="2DD177B8" w:rsidR="00C4471D" w:rsidRPr="00440192" w:rsidRDefault="00064BFA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PE-CY5, 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PerCP</w:t>
            </w:r>
            <w:proofErr w:type="spellEnd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, 7AAD, PECY5.5, PerCP-Cy5.5, 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PerCP-eFluor</w:t>
            </w:r>
            <w:proofErr w:type="spellEnd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 710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2C9CFEF1" w14:textId="77777777" w:rsidR="00C4471D" w:rsidRDefault="00C4471D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4471D" w14:paraId="5F1703AF" w14:textId="77777777" w:rsidTr="00064BFA">
        <w:tc>
          <w:tcPr>
            <w:tcW w:w="2111" w:type="dxa"/>
            <w:vMerge/>
            <w:tcBorders>
              <w:left w:val="nil"/>
            </w:tcBorders>
          </w:tcPr>
          <w:p w14:paraId="3064A1FE" w14:textId="77777777" w:rsidR="00C4471D" w:rsidRPr="00F83D1F" w:rsidRDefault="00C4471D" w:rsidP="00627FD1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1FA76BAF" w14:textId="77777777" w:rsidR="00C4471D" w:rsidRPr="00440192" w:rsidRDefault="00C4471D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FL-5 </w:t>
            </w:r>
            <w:r w:rsidR="00DC5F5C"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 (488/755)</w:t>
            </w:r>
          </w:p>
        </w:tc>
        <w:tc>
          <w:tcPr>
            <w:tcW w:w="2091" w:type="dxa"/>
          </w:tcPr>
          <w:p w14:paraId="74DAED51" w14:textId="0AC9F411" w:rsidR="00C4471D" w:rsidRPr="00440192" w:rsidRDefault="00064BFA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PE-CY7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0DCF26FA" w14:textId="77777777" w:rsidR="00C4471D" w:rsidRDefault="00C4471D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64BFA" w14:paraId="50575D24" w14:textId="77777777" w:rsidTr="00064BFA">
        <w:tc>
          <w:tcPr>
            <w:tcW w:w="2111" w:type="dxa"/>
            <w:vMerge/>
            <w:tcBorders>
              <w:left w:val="nil"/>
            </w:tcBorders>
          </w:tcPr>
          <w:p w14:paraId="10F539A0" w14:textId="77777777" w:rsidR="00064BFA" w:rsidRPr="00F83D1F" w:rsidRDefault="00064BFA" w:rsidP="00627FD1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2AB07BEE" w14:textId="77777777" w:rsidR="00064BFA" w:rsidRPr="00440192" w:rsidRDefault="00064BFA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FL-6 (633/660)</w:t>
            </w:r>
          </w:p>
        </w:tc>
        <w:tc>
          <w:tcPr>
            <w:tcW w:w="2091" w:type="dxa"/>
          </w:tcPr>
          <w:p w14:paraId="4F8F13E8" w14:textId="501090DF" w:rsidR="00064BFA" w:rsidRPr="00440192" w:rsidRDefault="00064BFA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APC, 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A.fluor</w:t>
            </w:r>
            <w:proofErr w:type="spellEnd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 647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3EFB78D5" w14:textId="77777777" w:rsidR="00064BFA" w:rsidRDefault="00064BFA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64BFA" w14:paraId="325C1EF1" w14:textId="77777777" w:rsidTr="00064BFA">
        <w:tc>
          <w:tcPr>
            <w:tcW w:w="2111" w:type="dxa"/>
            <w:vMerge/>
            <w:tcBorders>
              <w:left w:val="nil"/>
            </w:tcBorders>
          </w:tcPr>
          <w:p w14:paraId="429D1F25" w14:textId="77777777" w:rsidR="00064BFA" w:rsidRPr="00F83D1F" w:rsidRDefault="00064BFA" w:rsidP="00627FD1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20C0ABF4" w14:textId="77777777" w:rsidR="00064BFA" w:rsidRPr="00440192" w:rsidRDefault="00064BFA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FL-7 (633/725)</w:t>
            </w:r>
          </w:p>
        </w:tc>
        <w:tc>
          <w:tcPr>
            <w:tcW w:w="2091" w:type="dxa"/>
          </w:tcPr>
          <w:p w14:paraId="1A917D7E" w14:textId="63A9BB3B" w:rsidR="00064BFA" w:rsidRPr="00440192" w:rsidRDefault="00064BFA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A. flúor 700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5A881A0C" w14:textId="77777777" w:rsidR="00064BFA" w:rsidRDefault="00064BFA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64BFA" w14:paraId="780155CC" w14:textId="77777777" w:rsidTr="005438E1">
        <w:tc>
          <w:tcPr>
            <w:tcW w:w="2111" w:type="dxa"/>
            <w:vMerge/>
            <w:tcBorders>
              <w:left w:val="nil"/>
              <w:bottom w:val="single" w:sz="4" w:space="0" w:color="auto"/>
            </w:tcBorders>
          </w:tcPr>
          <w:p w14:paraId="131BE290" w14:textId="77777777" w:rsidR="00064BFA" w:rsidRPr="00F83D1F" w:rsidRDefault="00064BFA" w:rsidP="00627FD1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2FCF6E14" w14:textId="77777777" w:rsidR="00064BFA" w:rsidRPr="00440192" w:rsidRDefault="00064BFA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FL-8 (633/755)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3BEBED8" w14:textId="0180BC3A" w:rsidR="00064BFA" w:rsidRPr="00440192" w:rsidRDefault="00064BFA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APC CY7, APC-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Alexa</w:t>
            </w:r>
            <w:proofErr w:type="spellEnd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 750, APC-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Alexa</w:t>
            </w:r>
            <w:proofErr w:type="spellEnd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 770</w:t>
            </w:r>
          </w:p>
        </w:tc>
        <w:tc>
          <w:tcPr>
            <w:tcW w:w="2101" w:type="dxa"/>
            <w:vMerge/>
            <w:tcBorders>
              <w:bottom w:val="single" w:sz="4" w:space="0" w:color="auto"/>
              <w:right w:val="nil"/>
            </w:tcBorders>
          </w:tcPr>
          <w:p w14:paraId="07AC4C8C" w14:textId="77777777" w:rsidR="00064BFA" w:rsidRDefault="00064BFA" w:rsidP="00627FD1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06E1" w14:paraId="0E033B97" w14:textId="77777777" w:rsidTr="005438E1">
        <w:tc>
          <w:tcPr>
            <w:tcW w:w="2111" w:type="dxa"/>
            <w:vMerge w:val="restart"/>
            <w:tcBorders>
              <w:left w:val="nil"/>
            </w:tcBorders>
            <w:vAlign w:val="center"/>
          </w:tcPr>
          <w:p w14:paraId="66456320" w14:textId="77777777" w:rsidR="007E06E1" w:rsidRPr="00C4471D" w:rsidRDefault="007E06E1" w:rsidP="00B3135C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  <w:b/>
              </w:rPr>
              <w:t>BD - Verse</w:t>
            </w:r>
          </w:p>
        </w:tc>
        <w:tc>
          <w:tcPr>
            <w:tcW w:w="2105" w:type="dxa"/>
          </w:tcPr>
          <w:p w14:paraId="0EF8B1BF" w14:textId="15F77749" w:rsidR="007E06E1" w:rsidRPr="00440192" w:rsidRDefault="00254F19" w:rsidP="00254F1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 488/527</w:t>
            </w:r>
          </w:p>
        </w:tc>
        <w:tc>
          <w:tcPr>
            <w:tcW w:w="2091" w:type="dxa"/>
          </w:tcPr>
          <w:p w14:paraId="75C7AE2C" w14:textId="4F2A3631" w:rsidR="007E06E1" w:rsidRPr="00440192" w:rsidRDefault="007E06E1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FITC, 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A.fluor</w:t>
            </w:r>
            <w:proofErr w:type="spellEnd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 488, GFP, YFP, 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Vybrant</w:t>
            </w:r>
            <w:proofErr w:type="spellEnd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green</w:t>
            </w:r>
            <w:proofErr w:type="spellEnd"/>
            <w:r w:rsidR="00254F19" w:rsidRPr="00440192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BD Horizon Brilliant™ Blue 515, </w:t>
            </w:r>
            <w:proofErr w:type="spellStart"/>
            <w:r w:rsidR="00254F19" w:rsidRPr="00440192">
              <w:rPr>
                <w:rFonts w:ascii="Times" w:hAnsi="Times" w:cs="Times New Roman"/>
                <w:sz w:val="20"/>
                <w:szCs w:val="20"/>
                <w:lang w:val="en-US"/>
              </w:rPr>
              <w:t>Alexa</w:t>
            </w:r>
            <w:proofErr w:type="spellEnd"/>
            <w:r w:rsidR="00254F19" w:rsidRPr="00440192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Fluor® 488</w:t>
            </w:r>
          </w:p>
        </w:tc>
        <w:tc>
          <w:tcPr>
            <w:tcW w:w="2101" w:type="dxa"/>
            <w:vMerge w:val="restart"/>
            <w:tcBorders>
              <w:right w:val="nil"/>
            </w:tcBorders>
            <w:vAlign w:val="center"/>
          </w:tcPr>
          <w:p w14:paraId="0871BA42" w14:textId="77777777" w:rsidR="007E06E1" w:rsidRPr="00627FD1" w:rsidRDefault="007E06E1" w:rsidP="00B3135C">
            <w:pPr>
              <w:jc w:val="center"/>
              <w:rPr>
                <w:rFonts w:ascii="Times" w:eastAsia="Times New Roman" w:hAnsi="Times" w:cs="Times New Roman"/>
                <w:szCs w:val="20"/>
              </w:rPr>
            </w:pPr>
            <w:r>
              <w:rPr>
                <w:rFonts w:ascii="Times" w:eastAsia="Times New Roman" w:hAnsi="Times" w:cs="Times New Roman"/>
                <w:szCs w:val="20"/>
              </w:rPr>
              <w:t>R$ 4</w:t>
            </w:r>
            <w:r w:rsidRPr="00627FD1">
              <w:rPr>
                <w:rFonts w:ascii="Times" w:eastAsia="Times New Roman" w:hAnsi="Times" w:cs="Times New Roman"/>
                <w:szCs w:val="20"/>
              </w:rPr>
              <w:t>0,00</w:t>
            </w:r>
          </w:p>
        </w:tc>
      </w:tr>
      <w:tr w:rsidR="007E06E1" w14:paraId="3A3DC4C1" w14:textId="77777777" w:rsidTr="005438E1">
        <w:tc>
          <w:tcPr>
            <w:tcW w:w="2111" w:type="dxa"/>
            <w:vMerge/>
            <w:tcBorders>
              <w:left w:val="nil"/>
            </w:tcBorders>
          </w:tcPr>
          <w:p w14:paraId="2D11B984" w14:textId="77777777" w:rsidR="007E06E1" w:rsidRPr="00F83D1F" w:rsidRDefault="007E06E1" w:rsidP="00B3135C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1C06D67F" w14:textId="34A078FD" w:rsidR="007E06E1" w:rsidRPr="00440192" w:rsidRDefault="007E06E1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488/5</w:t>
            </w:r>
            <w:r w:rsidR="00254F19" w:rsidRPr="00440192">
              <w:rPr>
                <w:rFonts w:ascii="Times" w:eastAsia="Times New Roman" w:hAnsi="Times" w:cs="Times New Roman"/>
                <w:sz w:val="20"/>
                <w:szCs w:val="20"/>
              </w:rPr>
              <w:t>86</w:t>
            </w:r>
          </w:p>
        </w:tc>
        <w:tc>
          <w:tcPr>
            <w:tcW w:w="2091" w:type="dxa"/>
          </w:tcPr>
          <w:p w14:paraId="4D5F7BEF" w14:textId="3D8B8823" w:rsidR="007E06E1" w:rsidRPr="00440192" w:rsidRDefault="007E06E1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PE, 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DsRed</w:t>
            </w:r>
            <w:proofErr w:type="spellEnd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Vybrant</w:t>
            </w:r>
            <w:proofErr w:type="spellEnd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 Orange, 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Rhodamine</w:t>
            </w:r>
            <w:proofErr w:type="spellEnd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 123, PI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632269B2" w14:textId="77777777" w:rsidR="007E06E1" w:rsidRDefault="007E06E1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06E1" w14:paraId="103F5EAF" w14:textId="77777777" w:rsidTr="005438E1">
        <w:tc>
          <w:tcPr>
            <w:tcW w:w="2111" w:type="dxa"/>
            <w:vMerge/>
            <w:tcBorders>
              <w:left w:val="nil"/>
            </w:tcBorders>
          </w:tcPr>
          <w:p w14:paraId="6EB1F9F3" w14:textId="77777777" w:rsidR="007E06E1" w:rsidRPr="00F83D1F" w:rsidRDefault="007E06E1" w:rsidP="00B3135C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bookmarkStart w:id="0" w:name="_GoBack"/>
          </w:p>
        </w:tc>
        <w:tc>
          <w:tcPr>
            <w:tcW w:w="2105" w:type="dxa"/>
          </w:tcPr>
          <w:p w14:paraId="3CCED750" w14:textId="67DA1F66" w:rsidR="007E06E1" w:rsidRPr="00440192" w:rsidRDefault="007E06E1" w:rsidP="00254F1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488/</w:t>
            </w:r>
            <w:r w:rsidR="00254F19" w:rsidRPr="00440192">
              <w:rPr>
                <w:rFonts w:ascii="Times" w:eastAsia="Times New Roman" w:hAnsi="Times" w:cs="Times New Roman"/>
                <w:sz w:val="20"/>
                <w:szCs w:val="20"/>
              </w:rPr>
              <w:t>700</w:t>
            </w:r>
          </w:p>
        </w:tc>
        <w:tc>
          <w:tcPr>
            <w:tcW w:w="2091" w:type="dxa"/>
          </w:tcPr>
          <w:p w14:paraId="6626F19A" w14:textId="2015E5FF" w:rsidR="007E06E1" w:rsidRPr="00440192" w:rsidRDefault="007E06E1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PE-CY5, 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PerCP</w:t>
            </w:r>
            <w:proofErr w:type="spellEnd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, 7AAD, PECY5.5, PerCP-Cy5.5, </w:t>
            </w:r>
            <w:proofErr w:type="spellStart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PerCP-eFluor</w:t>
            </w:r>
            <w:proofErr w:type="spellEnd"/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 xml:space="preserve"> 710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7F0F7D1B" w14:textId="77777777" w:rsidR="007E06E1" w:rsidRDefault="007E06E1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bookmarkEnd w:id="0"/>
      <w:tr w:rsidR="00C4471D" w14:paraId="0CAD51E8" w14:textId="77777777" w:rsidTr="005438E1">
        <w:tc>
          <w:tcPr>
            <w:tcW w:w="2111" w:type="dxa"/>
            <w:vMerge/>
            <w:tcBorders>
              <w:left w:val="nil"/>
            </w:tcBorders>
          </w:tcPr>
          <w:p w14:paraId="6A202C60" w14:textId="77777777" w:rsidR="00C4471D" w:rsidRPr="00F83D1F" w:rsidRDefault="00C4471D" w:rsidP="00B3135C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6F533FAE" w14:textId="3BDCD2FA" w:rsidR="00C4471D" w:rsidRPr="00440192" w:rsidRDefault="00254F19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488/783</w:t>
            </w:r>
          </w:p>
        </w:tc>
        <w:tc>
          <w:tcPr>
            <w:tcW w:w="2091" w:type="dxa"/>
          </w:tcPr>
          <w:p w14:paraId="67BEEA1F" w14:textId="0C9E4D3A" w:rsidR="00C4471D" w:rsidRPr="00440192" w:rsidRDefault="00254F19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PE-CY7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2228A777" w14:textId="77777777" w:rsidR="00C4471D" w:rsidRDefault="00C4471D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06E1" w14:paraId="5EAF12DD" w14:textId="77777777" w:rsidTr="005438E1">
        <w:tc>
          <w:tcPr>
            <w:tcW w:w="2111" w:type="dxa"/>
            <w:vMerge/>
            <w:tcBorders>
              <w:left w:val="nil"/>
            </w:tcBorders>
          </w:tcPr>
          <w:p w14:paraId="702BE44E" w14:textId="77777777" w:rsidR="007E06E1" w:rsidRPr="00F83D1F" w:rsidRDefault="007E06E1" w:rsidP="00B3135C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5EE278EC" w14:textId="57BE9183" w:rsidR="007E06E1" w:rsidRPr="00440192" w:rsidRDefault="00254F19" w:rsidP="00254F1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633</w:t>
            </w:r>
            <w:r w:rsidR="007E06E1" w:rsidRPr="00440192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660</w:t>
            </w:r>
          </w:p>
        </w:tc>
        <w:tc>
          <w:tcPr>
            <w:tcW w:w="2091" w:type="dxa"/>
          </w:tcPr>
          <w:p w14:paraId="3145E7DA" w14:textId="44E13072" w:rsidR="007E06E1" w:rsidRPr="00440192" w:rsidRDefault="00254F19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APC, </w:t>
            </w:r>
            <w:proofErr w:type="spellStart"/>
            <w:r w:rsidRPr="00440192">
              <w:rPr>
                <w:rFonts w:ascii="Times" w:hAnsi="Times" w:cs="Times New Roman"/>
                <w:sz w:val="20"/>
                <w:szCs w:val="20"/>
                <w:lang w:val="en-US"/>
              </w:rPr>
              <w:t>Alexa</w:t>
            </w:r>
            <w:proofErr w:type="spellEnd"/>
            <w:r w:rsidRPr="00440192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Fluor® 647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61DC622C" w14:textId="77777777" w:rsidR="007E06E1" w:rsidRDefault="007E06E1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06E1" w14:paraId="3255D671" w14:textId="77777777" w:rsidTr="005438E1">
        <w:tc>
          <w:tcPr>
            <w:tcW w:w="2111" w:type="dxa"/>
            <w:vMerge/>
            <w:tcBorders>
              <w:left w:val="nil"/>
            </w:tcBorders>
          </w:tcPr>
          <w:p w14:paraId="7D73A32A" w14:textId="77777777" w:rsidR="007E06E1" w:rsidRPr="00F83D1F" w:rsidRDefault="007E06E1" w:rsidP="00B3135C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58477E43" w14:textId="270121FB" w:rsidR="007E06E1" w:rsidRPr="00440192" w:rsidRDefault="00254F19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633/7</w:t>
            </w:r>
            <w:r w:rsidR="00F671B7" w:rsidRPr="00440192">
              <w:rPr>
                <w:rFonts w:ascii="Times" w:eastAsia="Times New Roman" w:hAnsi="Times" w:cs="Times New Roman"/>
                <w:sz w:val="20"/>
                <w:szCs w:val="20"/>
              </w:rPr>
              <w:t>83</w:t>
            </w:r>
          </w:p>
        </w:tc>
        <w:tc>
          <w:tcPr>
            <w:tcW w:w="2091" w:type="dxa"/>
          </w:tcPr>
          <w:p w14:paraId="49C3C1DB" w14:textId="71816B41" w:rsidR="007E06E1" w:rsidRPr="00440192" w:rsidRDefault="00F671B7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hAnsi="Times" w:cs="Times New Roman"/>
                <w:sz w:val="20"/>
                <w:szCs w:val="20"/>
                <w:lang w:val="en-US"/>
              </w:rPr>
              <w:t>APC-Cy7, APC-H7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75F0CF83" w14:textId="77777777" w:rsidR="007E06E1" w:rsidRDefault="007E06E1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06E1" w14:paraId="6B7E8031" w14:textId="77777777" w:rsidTr="005438E1">
        <w:tc>
          <w:tcPr>
            <w:tcW w:w="2111" w:type="dxa"/>
            <w:vMerge/>
            <w:tcBorders>
              <w:left w:val="nil"/>
            </w:tcBorders>
          </w:tcPr>
          <w:p w14:paraId="22107EA6" w14:textId="77777777" w:rsidR="007E06E1" w:rsidRPr="00F83D1F" w:rsidRDefault="007E06E1" w:rsidP="00B3135C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6DD778B9" w14:textId="4F6CAE74" w:rsidR="007E06E1" w:rsidRPr="00440192" w:rsidRDefault="00254F19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405</w:t>
            </w:r>
            <w:r w:rsidR="00F671B7" w:rsidRPr="00440192">
              <w:rPr>
                <w:rFonts w:ascii="Times" w:eastAsia="Times New Roman" w:hAnsi="Times" w:cs="Times New Roman"/>
                <w:sz w:val="20"/>
                <w:szCs w:val="20"/>
              </w:rPr>
              <w:t>/448</w:t>
            </w:r>
          </w:p>
        </w:tc>
        <w:tc>
          <w:tcPr>
            <w:tcW w:w="2091" w:type="dxa"/>
          </w:tcPr>
          <w:p w14:paraId="520C82B5" w14:textId="77777777" w:rsidR="00F671B7" w:rsidRPr="00440192" w:rsidRDefault="00F671B7" w:rsidP="00F671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440192">
              <w:rPr>
                <w:rFonts w:ascii="Times" w:hAnsi="Times" w:cs="Times New Roman"/>
                <w:sz w:val="20"/>
                <w:szCs w:val="20"/>
                <w:lang w:val="en-US"/>
              </w:rPr>
              <w:t>BD Horizon™ V450, Pacific Blue™, DAPI</w:t>
            </w:r>
          </w:p>
          <w:p w14:paraId="44FF4221" w14:textId="77777777" w:rsidR="00F671B7" w:rsidRPr="00440192" w:rsidRDefault="00F671B7" w:rsidP="00F671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440192">
              <w:rPr>
                <w:rFonts w:ascii="Times" w:hAnsi="Times" w:cs="Times New Roman"/>
                <w:sz w:val="20"/>
                <w:szCs w:val="20"/>
                <w:lang w:val="en-US"/>
              </w:rPr>
              <w:t>BD Horizon™ Violet Proliferation Dye 450, BD Horizon™ Fixable</w:t>
            </w:r>
          </w:p>
          <w:p w14:paraId="7E3F49EA" w14:textId="0F98C6CE" w:rsidR="007E06E1" w:rsidRPr="00440192" w:rsidRDefault="00F671B7" w:rsidP="00F671B7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hAnsi="Times" w:cs="Times New Roman"/>
                <w:sz w:val="20"/>
                <w:szCs w:val="20"/>
                <w:lang w:val="en-US"/>
              </w:rPr>
              <w:t>Viability Stain 450, BD Horizon Brilliant™ Violet 421</w:t>
            </w:r>
          </w:p>
        </w:tc>
        <w:tc>
          <w:tcPr>
            <w:tcW w:w="2101" w:type="dxa"/>
            <w:vMerge/>
            <w:tcBorders>
              <w:right w:val="nil"/>
            </w:tcBorders>
          </w:tcPr>
          <w:p w14:paraId="5D0387D3" w14:textId="77777777" w:rsidR="007E06E1" w:rsidRDefault="007E06E1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4471D" w14:paraId="2AFBC338" w14:textId="77777777" w:rsidTr="00F671B7">
        <w:trPr>
          <w:trHeight w:val="77"/>
        </w:trPr>
        <w:tc>
          <w:tcPr>
            <w:tcW w:w="2111" w:type="dxa"/>
            <w:vMerge/>
            <w:tcBorders>
              <w:left w:val="nil"/>
            </w:tcBorders>
          </w:tcPr>
          <w:p w14:paraId="6F08D022" w14:textId="77777777" w:rsidR="00C4471D" w:rsidRPr="00F83D1F" w:rsidRDefault="00C4471D" w:rsidP="00B3135C">
            <w:pPr>
              <w:jc w:val="both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40259DC4" w14:textId="3594C4E8" w:rsidR="00C4471D" w:rsidRPr="00440192" w:rsidRDefault="00254F19" w:rsidP="005438E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eastAsia="Times New Roman" w:hAnsi="Times" w:cs="Times New Roman"/>
                <w:sz w:val="20"/>
                <w:szCs w:val="20"/>
              </w:rPr>
              <w:t>405</w:t>
            </w:r>
            <w:r w:rsidR="00F671B7" w:rsidRPr="00440192">
              <w:rPr>
                <w:rFonts w:ascii="Times" w:eastAsia="Times New Roman" w:hAnsi="Times" w:cs="Times New Roman"/>
                <w:sz w:val="20"/>
                <w:szCs w:val="20"/>
              </w:rPr>
              <w:t>/528</w:t>
            </w:r>
          </w:p>
        </w:tc>
        <w:tc>
          <w:tcPr>
            <w:tcW w:w="2091" w:type="dxa"/>
          </w:tcPr>
          <w:p w14:paraId="7E2233F4" w14:textId="2752CB87" w:rsidR="00C4471D" w:rsidRPr="00440192" w:rsidRDefault="00F671B7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40192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BD Horizon™ V500, BD Horizon Brilliant™ Violet 510, </w:t>
            </w:r>
            <w:proofErr w:type="spellStart"/>
            <w:r w:rsidRPr="00440192">
              <w:rPr>
                <w:rFonts w:ascii="Times" w:hAnsi="Times" w:cs="Times New Roman"/>
                <w:sz w:val="20"/>
                <w:szCs w:val="20"/>
                <w:lang w:val="en-US"/>
              </w:rPr>
              <w:t>AmCyan</w:t>
            </w:r>
            <w:proofErr w:type="spellEnd"/>
          </w:p>
        </w:tc>
        <w:tc>
          <w:tcPr>
            <w:tcW w:w="2101" w:type="dxa"/>
            <w:vMerge/>
            <w:tcBorders>
              <w:right w:val="nil"/>
            </w:tcBorders>
          </w:tcPr>
          <w:p w14:paraId="013009FC" w14:textId="77777777" w:rsidR="00C4471D" w:rsidRDefault="00C4471D" w:rsidP="00B3135C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77CF771" w14:textId="77777777" w:rsidR="00F83D1F" w:rsidRPr="00F83D1F" w:rsidRDefault="00F83D1F" w:rsidP="00F83D1F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5745E755" w14:textId="5CC93B98" w:rsidR="00F83D1F" w:rsidRPr="00F83D1F" w:rsidRDefault="00F83D1F" w:rsidP="005438E1">
      <w:pPr>
        <w:spacing w:before="100" w:beforeAutospacing="1" w:after="100" w:afterAutospacing="1"/>
        <w:ind w:left="360"/>
        <w:jc w:val="both"/>
        <w:rPr>
          <w:rFonts w:ascii="Times" w:eastAsia="Times New Roman" w:hAnsi="Times" w:cs="Times New Roman"/>
          <w:sz w:val="20"/>
          <w:szCs w:val="20"/>
        </w:rPr>
      </w:pPr>
      <w:r w:rsidRPr="00F83D1F">
        <w:rPr>
          <w:rFonts w:ascii="Times" w:eastAsia="Times New Roman" w:hAnsi="Times" w:cs="Times New Roman"/>
          <w:b/>
          <w:bCs/>
          <w:color w:val="000000"/>
          <w:sz w:val="27"/>
          <w:szCs w:val="27"/>
          <w:u w:val="single"/>
        </w:rPr>
        <w:t>CANCELAMENTO: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2FC87B3D" w14:textId="5F560868" w:rsidR="00F83D1F" w:rsidRPr="00F83D1F" w:rsidRDefault="00F83D1F" w:rsidP="00F83D1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Cancelamento de horários agendados deverá ser realizado com no mínimo </w:t>
      </w:r>
      <w:r w:rsidR="005438E1">
        <w:rPr>
          <w:rFonts w:ascii="Times" w:eastAsia="Times New Roman" w:hAnsi="Times" w:cs="Times New Roman"/>
          <w:color w:val="000000"/>
          <w:sz w:val="27"/>
          <w:szCs w:val="27"/>
        </w:rPr>
        <w:t>2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 horas de antecedência, pelo mesmo sistema de solicitação de reserva.</w:t>
      </w:r>
    </w:p>
    <w:p w14:paraId="392C9CBE" w14:textId="3BFDB7F8" w:rsidR="00F83D1F" w:rsidRPr="00F83D1F" w:rsidRDefault="00F83D1F" w:rsidP="00F83D1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Ausência de cancelamento acarretará </w:t>
      </w:r>
      <w:r w:rsidR="005438E1">
        <w:rPr>
          <w:rFonts w:ascii="Times" w:eastAsia="Times New Roman" w:hAnsi="Times" w:cs="Times New Roman"/>
          <w:color w:val="000000"/>
          <w:sz w:val="27"/>
          <w:szCs w:val="27"/>
        </w:rPr>
        <w:t>em cobrança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r w:rsidR="005438E1">
        <w:rPr>
          <w:rFonts w:ascii="Times" w:eastAsia="Times New Roman" w:hAnsi="Times" w:cs="Times New Roman"/>
          <w:color w:val="000000"/>
          <w:sz w:val="27"/>
          <w:szCs w:val="27"/>
        </w:rPr>
        <w:t>d</w:t>
      </w:r>
      <w:r w:rsidRPr="00F83D1F">
        <w:rPr>
          <w:rFonts w:ascii="Times" w:eastAsia="Times New Roman" w:hAnsi="Times" w:cs="Times New Roman"/>
          <w:color w:val="000000"/>
          <w:sz w:val="27"/>
          <w:szCs w:val="27"/>
        </w:rPr>
        <w:t>o período agendado</w:t>
      </w:r>
      <w:r w:rsidR="005438E1">
        <w:rPr>
          <w:rFonts w:ascii="Times" w:eastAsia="Times New Roman" w:hAnsi="Times" w:cs="Times New Roman"/>
          <w:color w:val="000000"/>
          <w:sz w:val="27"/>
          <w:szCs w:val="27"/>
        </w:rPr>
        <w:t>.</w:t>
      </w:r>
    </w:p>
    <w:p w14:paraId="7F85E6BB" w14:textId="4F2CB331" w:rsidR="00F83D1F" w:rsidRPr="00F83D1F" w:rsidRDefault="005438E1" w:rsidP="00F83D1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P</w:t>
      </w:r>
      <w:r w:rsidR="00F83D1F"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oderá 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ser feito o cancelamento de</w:t>
      </w:r>
      <w:r w:rsidR="00F83D1F" w:rsidRPr="00F83D1F">
        <w:rPr>
          <w:rFonts w:ascii="Times" w:eastAsia="Times New Roman" w:hAnsi="Times" w:cs="Times New Roman"/>
          <w:color w:val="000000"/>
          <w:sz w:val="27"/>
          <w:szCs w:val="27"/>
        </w:rPr>
        <w:t xml:space="preserve"> horários previamente agendados em casos de defeitos nos equipamentos ou reparos que se prolonguem.</w:t>
      </w:r>
    </w:p>
    <w:p w14:paraId="4EF19F99" w14:textId="77777777" w:rsidR="00D05F78" w:rsidRDefault="00D05F78"/>
    <w:sectPr w:rsidR="00D05F78" w:rsidSect="00FA4F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6B2"/>
    <w:multiLevelType w:val="multilevel"/>
    <w:tmpl w:val="CA8E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86FF2"/>
    <w:multiLevelType w:val="multilevel"/>
    <w:tmpl w:val="DB98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616D4"/>
    <w:multiLevelType w:val="multilevel"/>
    <w:tmpl w:val="CA8E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22E9E"/>
    <w:multiLevelType w:val="multilevel"/>
    <w:tmpl w:val="35F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C3126"/>
    <w:multiLevelType w:val="multilevel"/>
    <w:tmpl w:val="7E4E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C1464"/>
    <w:multiLevelType w:val="multilevel"/>
    <w:tmpl w:val="CA8E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F"/>
    <w:rsid w:val="00064BFA"/>
    <w:rsid w:val="00254F19"/>
    <w:rsid w:val="00440192"/>
    <w:rsid w:val="005438E1"/>
    <w:rsid w:val="00627FD1"/>
    <w:rsid w:val="007E06E1"/>
    <w:rsid w:val="00B3135C"/>
    <w:rsid w:val="00C4471D"/>
    <w:rsid w:val="00D05F78"/>
    <w:rsid w:val="00DC5F5C"/>
    <w:rsid w:val="00F671B7"/>
    <w:rsid w:val="00F83D1F"/>
    <w:rsid w:val="00F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11F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1F"/>
    <w:pPr>
      <w:ind w:left="720"/>
      <w:contextualSpacing/>
    </w:pPr>
  </w:style>
  <w:style w:type="table" w:styleId="TableGrid">
    <w:name w:val="Table Grid"/>
    <w:basedOn w:val="TableNormal"/>
    <w:uiPriority w:val="59"/>
    <w:rsid w:val="00F8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1F"/>
    <w:pPr>
      <w:ind w:left="720"/>
      <w:contextualSpacing/>
    </w:pPr>
  </w:style>
  <w:style w:type="table" w:styleId="TableGrid">
    <w:name w:val="Table Grid"/>
    <w:basedOn w:val="TableNormal"/>
    <w:uiPriority w:val="59"/>
    <w:rsid w:val="00F8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572</Words>
  <Characters>3267</Characters>
  <Application>Microsoft Macintosh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</dc:creator>
  <cp:keywords/>
  <dc:description/>
  <cp:lastModifiedBy>Marco Aurelio</cp:lastModifiedBy>
  <cp:revision>7</cp:revision>
  <dcterms:created xsi:type="dcterms:W3CDTF">2017-08-11T13:46:00Z</dcterms:created>
  <dcterms:modified xsi:type="dcterms:W3CDTF">2017-08-22T14:19:00Z</dcterms:modified>
</cp:coreProperties>
</file>